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02" w:rsidRDefault="00303502" w:rsidP="00303502">
      <w:pPr>
        <w:jc w:val="center"/>
        <w:rPr>
          <w:color w:val="993366"/>
        </w:rPr>
      </w:pPr>
    </w:p>
    <w:p w:rsidR="00303502" w:rsidRDefault="00303502" w:rsidP="00303502">
      <w:pPr>
        <w:jc w:val="center"/>
        <w:rPr>
          <w:color w:val="993366"/>
        </w:rPr>
      </w:pPr>
    </w:p>
    <w:p w:rsidR="00303502" w:rsidRDefault="002B6926" w:rsidP="00303502">
      <w:pPr>
        <w:jc w:val="center"/>
        <w:rPr>
          <w:rFonts w:ascii="a_Huxley" w:hAnsi="a_Huxley"/>
          <w:color w:val="4F81BD"/>
          <w:sz w:val="44"/>
          <w:szCs w:val="44"/>
        </w:rPr>
      </w:pPr>
      <w:r>
        <w:rPr>
          <w:rFonts w:ascii="a_Huxley" w:hAnsi="a_Huxley"/>
          <w:color w:val="4F81BD"/>
          <w:sz w:val="44"/>
          <w:szCs w:val="44"/>
        </w:rPr>
        <w:t>ГОБОУ «Мурмашинский детский дом «Журавушка»</w:t>
      </w:r>
    </w:p>
    <w:p w:rsidR="002B6926" w:rsidRDefault="002B6926" w:rsidP="00303502">
      <w:pPr>
        <w:jc w:val="center"/>
        <w:rPr>
          <w:rFonts w:ascii="a_Huxley" w:hAnsi="a_Huxley"/>
          <w:color w:val="4F81BD"/>
          <w:sz w:val="44"/>
          <w:szCs w:val="44"/>
        </w:rPr>
      </w:pPr>
      <w:r>
        <w:rPr>
          <w:rFonts w:ascii="a_Huxley" w:hAnsi="a_Huxley"/>
          <w:color w:val="4F81BD"/>
          <w:sz w:val="44"/>
          <w:szCs w:val="44"/>
        </w:rPr>
        <w:t xml:space="preserve">Служба сопровождения детей </w:t>
      </w:r>
    </w:p>
    <w:p w:rsidR="002B6926" w:rsidRDefault="002B6926" w:rsidP="00303502">
      <w:pPr>
        <w:jc w:val="center"/>
        <w:rPr>
          <w:rFonts w:ascii="a_Huxley" w:hAnsi="a_Huxley"/>
          <w:color w:val="4F81BD"/>
          <w:sz w:val="44"/>
          <w:szCs w:val="44"/>
        </w:rPr>
      </w:pPr>
      <w:r>
        <w:rPr>
          <w:rFonts w:ascii="a_Huxley" w:hAnsi="a_Huxley"/>
          <w:color w:val="4F81BD"/>
          <w:sz w:val="44"/>
          <w:szCs w:val="44"/>
        </w:rPr>
        <w:t>и замещающих семей</w:t>
      </w:r>
    </w:p>
    <w:p w:rsidR="002B6926" w:rsidRPr="00EE0405" w:rsidRDefault="002B6926" w:rsidP="00303502">
      <w:pPr>
        <w:jc w:val="center"/>
        <w:rPr>
          <w:rFonts w:ascii="a_Huxley" w:hAnsi="a_Huxley"/>
          <w:color w:val="4F81BD"/>
          <w:sz w:val="44"/>
          <w:szCs w:val="44"/>
        </w:rPr>
      </w:pPr>
    </w:p>
    <w:p w:rsidR="00303502" w:rsidRPr="00303502" w:rsidRDefault="00303502" w:rsidP="00303502">
      <w:pPr>
        <w:shd w:val="clear" w:color="auto" w:fill="FFFFFF"/>
        <w:spacing w:line="482" w:lineRule="exact"/>
        <w:ind w:left="162"/>
        <w:jc w:val="center"/>
        <w:rPr>
          <w:rFonts w:ascii="a_PresentumCps" w:hAnsi="a_PresentumCps"/>
          <w:b/>
          <w:iCs/>
          <w:color w:val="943634"/>
          <w:sz w:val="28"/>
          <w:szCs w:val="28"/>
        </w:rPr>
      </w:pPr>
      <w:r w:rsidRPr="00303502">
        <w:rPr>
          <w:rFonts w:ascii="a_PresentumCps" w:hAnsi="a_PresentumCps"/>
          <w:b/>
          <w:iCs/>
          <w:color w:val="943634"/>
          <w:sz w:val="28"/>
          <w:szCs w:val="28"/>
        </w:rPr>
        <w:t>Памятка для родителей</w:t>
      </w:r>
    </w:p>
    <w:p w:rsidR="00303502" w:rsidRPr="00303502" w:rsidRDefault="00303502" w:rsidP="00303502">
      <w:pPr>
        <w:rPr>
          <w:rFonts w:ascii="DavidaC" w:hAnsi="DavidaC"/>
          <w:color w:val="993366"/>
          <w:sz w:val="28"/>
          <w:szCs w:val="28"/>
        </w:rPr>
      </w:pPr>
      <w:r w:rsidRPr="00303502">
        <w:rPr>
          <w:rFonts w:ascii="DavidaC" w:hAnsi="DavidaC"/>
          <w:color w:val="993366"/>
          <w:sz w:val="28"/>
          <w:szCs w:val="28"/>
        </w:rPr>
        <w:t xml:space="preserve">   </w:t>
      </w:r>
      <w:r w:rsidR="002B6926">
        <w:rPr>
          <w:rFonts w:ascii="DavidaC" w:hAnsi="DavidaC"/>
          <w:noProof/>
          <w:color w:val="993366"/>
          <w:sz w:val="28"/>
          <w:szCs w:val="28"/>
        </w:rPr>
        <w:drawing>
          <wp:inline distT="0" distB="0" distL="0" distR="0">
            <wp:extent cx="6648450" cy="4495800"/>
            <wp:effectExtent l="19050" t="0" r="0" b="0"/>
            <wp:docPr id="2" name="Рисунок 2" descr="IMG_4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430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502" w:rsidRPr="00303502" w:rsidRDefault="00303502" w:rsidP="00303502">
      <w:pPr>
        <w:jc w:val="center"/>
        <w:rPr>
          <w:rFonts w:ascii="a_PresentumCps" w:hAnsi="a_PresentumCps"/>
          <w:color w:val="943634"/>
          <w:sz w:val="144"/>
          <w:szCs w:val="144"/>
        </w:rPr>
      </w:pPr>
      <w:r w:rsidRPr="00303502">
        <w:rPr>
          <w:rFonts w:ascii="a_PresentumCps" w:hAnsi="a_PresentumCps"/>
          <w:b/>
          <w:iCs/>
          <w:color w:val="943634"/>
          <w:sz w:val="144"/>
          <w:szCs w:val="144"/>
        </w:rPr>
        <w:t>Застенчивый ребенок</w:t>
      </w:r>
    </w:p>
    <w:p w:rsidR="00303502" w:rsidRPr="00EE0405" w:rsidRDefault="00303502" w:rsidP="00303502">
      <w:pPr>
        <w:jc w:val="center"/>
        <w:rPr>
          <w:rFonts w:ascii="a_Huxley" w:hAnsi="a_Huxley"/>
          <w:b/>
          <w:color w:val="993366"/>
          <w:sz w:val="44"/>
          <w:szCs w:val="44"/>
        </w:rPr>
      </w:pPr>
    </w:p>
    <w:p w:rsidR="002B6926" w:rsidRDefault="002B6926" w:rsidP="002B6926">
      <w:pPr>
        <w:jc w:val="center"/>
        <w:rPr>
          <w:rFonts w:ascii="a_Huxley" w:hAnsi="a_Huxley"/>
          <w:b/>
          <w:color w:val="4F81BD"/>
          <w:sz w:val="44"/>
          <w:szCs w:val="44"/>
        </w:rPr>
      </w:pPr>
      <w:r>
        <w:rPr>
          <w:rFonts w:ascii="a_Huxley" w:hAnsi="a_Huxley"/>
          <w:b/>
          <w:color w:val="4F81BD"/>
          <w:sz w:val="44"/>
          <w:szCs w:val="44"/>
        </w:rPr>
        <w:t>Мурмаши 2012</w:t>
      </w:r>
    </w:p>
    <w:p w:rsidR="002B6926" w:rsidRPr="002B6926" w:rsidRDefault="002B6926" w:rsidP="00303502">
      <w:pPr>
        <w:jc w:val="center"/>
        <w:rPr>
          <w:rFonts w:ascii="Calibri" w:hAnsi="Calibri"/>
          <w:b/>
          <w:color w:val="4F81BD"/>
          <w:sz w:val="44"/>
          <w:szCs w:val="44"/>
        </w:rPr>
      </w:pPr>
    </w:p>
    <w:p w:rsidR="00E6747E" w:rsidRPr="002224AD" w:rsidRDefault="00E6747E" w:rsidP="008545C9">
      <w:pPr>
        <w:shd w:val="clear" w:color="auto" w:fill="FFFFFF"/>
        <w:jc w:val="center"/>
        <w:rPr>
          <w:rFonts w:ascii="LugaBookAd" w:hAnsi="LugaBookAd"/>
          <w:b/>
          <w:color w:val="943634"/>
          <w:sz w:val="28"/>
          <w:szCs w:val="28"/>
        </w:rPr>
      </w:pPr>
      <w:r w:rsidRPr="002224AD">
        <w:rPr>
          <w:rFonts w:ascii="LugaBookAd" w:hAnsi="LugaBookAd"/>
          <w:b/>
          <w:iCs/>
          <w:color w:val="943634"/>
          <w:sz w:val="28"/>
          <w:szCs w:val="28"/>
        </w:rPr>
        <w:t>Для застенчивых детей характерно следующее: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i/>
          <w:iCs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трудности в установлении контактов;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трудности в выражении своего мнения и отстаивании своих прав;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неумение заводить друзей;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 xml:space="preserve">чрезмерная </w:t>
      </w:r>
      <w:r w:rsidR="0071581F" w:rsidRPr="002224AD">
        <w:rPr>
          <w:rFonts w:ascii="LugaBookAd" w:hAnsi="LugaBookAd"/>
          <w:sz w:val="28"/>
          <w:szCs w:val="28"/>
        </w:rPr>
        <w:t>сосредоточенность</w:t>
      </w:r>
      <w:r w:rsidRPr="002224AD">
        <w:rPr>
          <w:rFonts w:ascii="LugaBookAd" w:hAnsi="LugaBookAd"/>
          <w:sz w:val="28"/>
          <w:szCs w:val="28"/>
        </w:rPr>
        <w:t xml:space="preserve"> на себе;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негативные переживания одиночества, тревожности, депрессии;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стремление оградить пространство своей личности от постоянного вмешательства;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стремление уйти в себя, раствориться среди других, стать незаметным;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осторожность в своих действиях, высказываниях;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ориентация на оценку своих действий, острая и аффективная реакция на замечания взрослого;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слабо</w:t>
      </w:r>
      <w:r w:rsidR="0071581F" w:rsidRPr="002224AD">
        <w:rPr>
          <w:rFonts w:ascii="LugaBookAd" w:hAnsi="LugaBookAd"/>
          <w:sz w:val="28"/>
          <w:szCs w:val="28"/>
        </w:rPr>
        <w:t>е проявление своих эмоций</w:t>
      </w:r>
      <w:r w:rsidRPr="002224AD">
        <w:rPr>
          <w:rFonts w:ascii="LugaBookAd" w:hAnsi="LugaBookAd"/>
          <w:sz w:val="28"/>
          <w:szCs w:val="28"/>
        </w:rPr>
        <w:t>.</w:t>
      </w:r>
    </w:p>
    <w:p w:rsidR="00303502" w:rsidRPr="002224AD" w:rsidRDefault="00303502" w:rsidP="008545C9">
      <w:pPr>
        <w:shd w:val="clear" w:color="auto" w:fill="FFFFFF"/>
        <w:jc w:val="center"/>
        <w:rPr>
          <w:rFonts w:ascii="LugaBookAd" w:hAnsi="LugaBookAd"/>
          <w:i/>
          <w:iCs/>
          <w:sz w:val="28"/>
          <w:szCs w:val="28"/>
          <w:lang w:val="en-US"/>
        </w:rPr>
      </w:pPr>
    </w:p>
    <w:p w:rsidR="00E6747E" w:rsidRPr="002224AD" w:rsidRDefault="00E6747E" w:rsidP="008545C9">
      <w:pPr>
        <w:shd w:val="clear" w:color="auto" w:fill="FFFFFF"/>
        <w:jc w:val="center"/>
        <w:rPr>
          <w:rFonts w:ascii="LugaBookAd" w:hAnsi="LugaBookAd"/>
          <w:b/>
          <w:color w:val="943634"/>
          <w:sz w:val="28"/>
          <w:szCs w:val="28"/>
        </w:rPr>
      </w:pPr>
      <w:r w:rsidRPr="002224AD">
        <w:rPr>
          <w:rFonts w:ascii="LugaBookAd" w:hAnsi="LugaBookAd"/>
          <w:b/>
          <w:iCs/>
          <w:color w:val="943634"/>
          <w:sz w:val="28"/>
          <w:szCs w:val="28"/>
        </w:rPr>
        <w:t>Возможные причины появления застенчивости: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proofErr w:type="gramStart"/>
      <w:r w:rsidRPr="002224AD">
        <w:rPr>
          <w:rFonts w:ascii="LugaBookAd" w:hAnsi="LugaBookAd"/>
          <w:sz w:val="28"/>
          <w:szCs w:val="28"/>
        </w:rPr>
        <w:t>биологические, связанные с типом нервной системы ребенка;</w:t>
      </w:r>
      <w:proofErr w:type="gramEnd"/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излишняя строгость и авторитарность родителей</w:t>
      </w:r>
      <w:proofErr w:type="gramStart"/>
      <w:r w:rsidRPr="002224AD">
        <w:rPr>
          <w:rFonts w:ascii="LugaBookAd" w:hAnsi="LugaBookAd"/>
          <w:sz w:val="28"/>
          <w:szCs w:val="28"/>
        </w:rPr>
        <w:t>;.</w:t>
      </w:r>
      <w:proofErr w:type="gramEnd"/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недостаточное внимание к личности ребенка;</w:t>
      </w:r>
    </w:p>
    <w:p w:rsidR="0071581F" w:rsidRPr="002224AD" w:rsidRDefault="0071581F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чрезмерная фиксация родителей на «правильности» поведения ребенка;</w:t>
      </w:r>
    </w:p>
    <w:p w:rsidR="0071581F" w:rsidRPr="002224AD" w:rsidRDefault="0071581F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>травмирующая ситуация (ребенка могли наказать без причины, обидеть, обозвать) повлекшая за собой появление застенчивости;</w:t>
      </w:r>
    </w:p>
    <w:p w:rsidR="0071581F" w:rsidRPr="002224AD" w:rsidRDefault="0071581F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 xml:space="preserve">страх ребенка быть </w:t>
      </w:r>
      <w:proofErr w:type="spellStart"/>
      <w:r w:rsidRPr="002224AD">
        <w:rPr>
          <w:rFonts w:ascii="LugaBookAd" w:hAnsi="LugaBookAd"/>
          <w:sz w:val="28"/>
          <w:szCs w:val="28"/>
        </w:rPr>
        <w:t>неодобренным</w:t>
      </w:r>
      <w:proofErr w:type="spellEnd"/>
      <w:r w:rsidRPr="002224AD">
        <w:rPr>
          <w:rFonts w:ascii="LugaBookAd" w:hAnsi="LugaBookAd"/>
          <w:sz w:val="28"/>
          <w:szCs w:val="28"/>
        </w:rPr>
        <w:t>, не соответствовать ожиданиям окружающих;</w:t>
      </w:r>
    </w:p>
    <w:p w:rsidR="00E6747E" w:rsidRPr="002224AD" w:rsidRDefault="00E6747E" w:rsidP="00303502">
      <w:pPr>
        <w:numPr>
          <w:ilvl w:val="0"/>
          <w:numId w:val="5"/>
        </w:numPr>
        <w:shd w:val="clear" w:color="auto" w:fill="FFFFFF"/>
        <w:tabs>
          <w:tab w:val="left" w:pos="187"/>
        </w:tabs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 xml:space="preserve">слабая эмоциональная поддержка, </w:t>
      </w:r>
      <w:r w:rsidR="0071581F" w:rsidRPr="002224AD">
        <w:rPr>
          <w:rFonts w:ascii="LugaBookAd" w:hAnsi="LugaBookAd"/>
          <w:sz w:val="28"/>
          <w:szCs w:val="28"/>
        </w:rPr>
        <w:t xml:space="preserve">приводящая к формированию у него </w:t>
      </w:r>
      <w:r w:rsidRPr="002224AD">
        <w:rPr>
          <w:rFonts w:ascii="LugaBookAd" w:hAnsi="LugaBookAd"/>
          <w:sz w:val="28"/>
          <w:szCs w:val="28"/>
        </w:rPr>
        <w:t>чувства своей слабост</w:t>
      </w:r>
      <w:r w:rsidR="0071581F" w:rsidRPr="002224AD">
        <w:rPr>
          <w:rFonts w:ascii="LugaBookAd" w:hAnsi="LugaBookAd"/>
          <w:sz w:val="28"/>
          <w:szCs w:val="28"/>
        </w:rPr>
        <w:t>и и изолированности от других</w:t>
      </w:r>
      <w:r w:rsidRPr="002224AD">
        <w:rPr>
          <w:rFonts w:ascii="LugaBookAd" w:hAnsi="LugaBookAd"/>
          <w:sz w:val="28"/>
          <w:szCs w:val="28"/>
        </w:rPr>
        <w:t>.</w:t>
      </w:r>
    </w:p>
    <w:p w:rsidR="00303502" w:rsidRPr="002224AD" w:rsidRDefault="00303502" w:rsidP="00303502">
      <w:pPr>
        <w:shd w:val="clear" w:color="auto" w:fill="FFFFFF"/>
        <w:tabs>
          <w:tab w:val="left" w:pos="187"/>
        </w:tabs>
        <w:ind w:left="360"/>
        <w:rPr>
          <w:rFonts w:ascii="LugaBookAd" w:hAnsi="LugaBookAd"/>
          <w:sz w:val="28"/>
          <w:szCs w:val="28"/>
        </w:rPr>
      </w:pPr>
    </w:p>
    <w:p w:rsidR="00E6747E" w:rsidRPr="002224AD" w:rsidRDefault="00E6747E" w:rsidP="008545C9">
      <w:pPr>
        <w:shd w:val="clear" w:color="auto" w:fill="FFFFFF"/>
        <w:jc w:val="center"/>
        <w:rPr>
          <w:rFonts w:ascii="LugaBookAd" w:hAnsi="LugaBookAd"/>
          <w:b/>
          <w:iCs/>
          <w:color w:val="943634"/>
          <w:sz w:val="28"/>
          <w:szCs w:val="28"/>
        </w:rPr>
      </w:pPr>
      <w:r w:rsidRPr="002224AD">
        <w:rPr>
          <w:rFonts w:ascii="LugaBookAd" w:hAnsi="LugaBookAd"/>
          <w:b/>
          <w:iCs/>
          <w:color w:val="943634"/>
          <w:sz w:val="28"/>
          <w:szCs w:val="28"/>
        </w:rPr>
        <w:t>Рекомендации:</w:t>
      </w:r>
    </w:p>
    <w:p w:rsidR="0071581F" w:rsidRPr="002224AD" w:rsidRDefault="0071581F" w:rsidP="008545C9">
      <w:pPr>
        <w:numPr>
          <w:ilvl w:val="0"/>
          <w:numId w:val="3"/>
        </w:numPr>
        <w:shd w:val="clear" w:color="auto" w:fill="FFFFFF"/>
        <w:tabs>
          <w:tab w:val="left" w:pos="629"/>
        </w:tabs>
        <w:jc w:val="both"/>
        <w:rPr>
          <w:rFonts w:ascii="LugaBookAd" w:hAnsi="LugaBookAd"/>
          <w:spacing w:val="-16"/>
          <w:sz w:val="28"/>
          <w:szCs w:val="28"/>
        </w:rPr>
      </w:pPr>
      <w:r w:rsidRPr="002224AD">
        <w:rPr>
          <w:rFonts w:ascii="LugaBookAd" w:hAnsi="LugaBookAd"/>
          <w:i/>
          <w:sz w:val="28"/>
          <w:szCs w:val="28"/>
        </w:rPr>
        <w:t>Понаблюдайте за ребенком</w:t>
      </w:r>
      <w:r w:rsidRPr="002224AD">
        <w:rPr>
          <w:rFonts w:ascii="LugaBookAd" w:hAnsi="LugaBookAd"/>
          <w:sz w:val="28"/>
          <w:szCs w:val="28"/>
        </w:rPr>
        <w:t>, доставляет ли ему застенчивость неудобства или комфорт. Подумайте, что стало причиной застенчивости, и постарайтесь устранить ее. В борьбе с застенчивостью наберитесь терпения - она не пройдет за один день.</w:t>
      </w:r>
    </w:p>
    <w:p w:rsidR="008545C9" w:rsidRPr="002224AD" w:rsidRDefault="008545C9" w:rsidP="008545C9">
      <w:pPr>
        <w:numPr>
          <w:ilvl w:val="0"/>
          <w:numId w:val="3"/>
        </w:numPr>
        <w:shd w:val="clear" w:color="auto" w:fill="FFFFFF"/>
        <w:tabs>
          <w:tab w:val="left" w:pos="629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i/>
          <w:sz w:val="28"/>
          <w:szCs w:val="28"/>
        </w:rPr>
        <w:t xml:space="preserve">Понаблюдайте за своим поведением – что в нем «запускает» застенчивость ребенка. </w:t>
      </w:r>
      <w:r w:rsidRPr="002224AD">
        <w:rPr>
          <w:rFonts w:ascii="LugaBookAd" w:hAnsi="LugaBookAd"/>
          <w:sz w:val="28"/>
          <w:szCs w:val="28"/>
        </w:rPr>
        <w:t xml:space="preserve">Ведите себя спокойно и невозмутимо. Не показывайте ребенку озабоченность его застенчивостью. Никогда не торопите ребенка, дайте ему время привыкнуть к новому окружению. </w:t>
      </w:r>
      <w:r w:rsidRPr="002224AD">
        <w:rPr>
          <w:rFonts w:ascii="LugaBookAd" w:hAnsi="LugaBookAd"/>
          <w:spacing w:val="-1"/>
          <w:sz w:val="28"/>
          <w:szCs w:val="28"/>
        </w:rPr>
        <w:t>Не сравнивайте своего ребенка с другими детьми</w:t>
      </w:r>
      <w:r w:rsidRPr="002224AD">
        <w:rPr>
          <w:rFonts w:ascii="LugaBookAd" w:hAnsi="LugaBookAd"/>
          <w:spacing w:val="-3"/>
          <w:sz w:val="28"/>
          <w:szCs w:val="28"/>
        </w:rPr>
        <w:t>. Не полагайтесь на чужое мнение о вашем ребенке.</w:t>
      </w:r>
    </w:p>
    <w:p w:rsidR="008545C9" w:rsidRPr="002224AD" w:rsidRDefault="00E6747E" w:rsidP="008545C9">
      <w:pPr>
        <w:numPr>
          <w:ilvl w:val="0"/>
          <w:numId w:val="3"/>
        </w:numPr>
        <w:shd w:val="clear" w:color="auto" w:fill="FFFFFF"/>
        <w:tabs>
          <w:tab w:val="left" w:pos="320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i/>
          <w:iCs/>
          <w:sz w:val="28"/>
          <w:szCs w:val="28"/>
        </w:rPr>
        <w:t xml:space="preserve">Помогите поднять самооценку ребенка в той части, которая связана с его восприятием отношения к </w:t>
      </w:r>
      <w:r w:rsidR="0071581F" w:rsidRPr="002224AD">
        <w:rPr>
          <w:rFonts w:ascii="LugaBookAd" w:hAnsi="LugaBookAd"/>
          <w:i/>
          <w:iCs/>
          <w:sz w:val="28"/>
          <w:szCs w:val="28"/>
        </w:rPr>
        <w:t>себе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 других </w:t>
      </w:r>
      <w:r w:rsidR="0071581F" w:rsidRPr="002224AD">
        <w:rPr>
          <w:rFonts w:ascii="LugaBookAd" w:hAnsi="LugaBookAd"/>
          <w:i/>
          <w:iCs/>
          <w:sz w:val="28"/>
          <w:szCs w:val="28"/>
        </w:rPr>
        <w:t>людей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. </w:t>
      </w:r>
      <w:r w:rsidRPr="002224AD">
        <w:rPr>
          <w:rFonts w:ascii="LugaBookAd" w:hAnsi="LugaBookAd"/>
          <w:sz w:val="28"/>
          <w:szCs w:val="28"/>
        </w:rPr>
        <w:t>Проанализируйте свое отношение к ребенку. Выражайте свою любовь к ребенку в реальном поведении. Любите ребенка просто так, ни за что. Взгляните на ситуацию глазами ребенка. Обращайте внимание на достижения и хорошие поступки ребенка.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</w:p>
    <w:p w:rsidR="008545C9" w:rsidRPr="002224AD" w:rsidRDefault="00E6747E" w:rsidP="008545C9">
      <w:pPr>
        <w:numPr>
          <w:ilvl w:val="0"/>
          <w:numId w:val="3"/>
        </w:numPr>
        <w:shd w:val="clear" w:color="auto" w:fill="FFFFFF"/>
        <w:tabs>
          <w:tab w:val="left" w:pos="320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i/>
          <w:iCs/>
          <w:sz w:val="28"/>
          <w:szCs w:val="28"/>
        </w:rPr>
        <w:t xml:space="preserve">Воспитывайте в себе умение быть внимательным к ребенку не только в случае, когда тот обращается </w:t>
      </w:r>
      <w:r w:rsidR="0071581F" w:rsidRPr="002224AD">
        <w:rPr>
          <w:rFonts w:ascii="LugaBookAd" w:hAnsi="LugaBookAd"/>
          <w:i/>
          <w:iCs/>
          <w:sz w:val="28"/>
          <w:szCs w:val="28"/>
        </w:rPr>
        <w:t xml:space="preserve">за </w:t>
      </w:r>
      <w:r w:rsidRPr="002224AD">
        <w:rPr>
          <w:rFonts w:ascii="LugaBookAd" w:hAnsi="LugaBookAd"/>
          <w:i/>
          <w:iCs/>
          <w:sz w:val="28"/>
          <w:szCs w:val="28"/>
        </w:rPr>
        <w:t>помощью или поддержкой, но и тогда, когда она</w:t>
      </w:r>
      <w:proofErr w:type="gramStart"/>
      <w:r w:rsidRPr="002224AD">
        <w:rPr>
          <w:rFonts w:ascii="LugaBookAd" w:hAnsi="LugaBookAd"/>
          <w:i/>
          <w:iCs/>
          <w:sz w:val="28"/>
          <w:szCs w:val="28"/>
        </w:rPr>
        <w:t>.</w:t>
      </w:r>
      <w:proofErr w:type="gramEnd"/>
      <w:r w:rsidRPr="002224AD">
        <w:rPr>
          <w:rFonts w:ascii="LugaBookAd" w:hAnsi="LugaBookAd"/>
          <w:i/>
          <w:iCs/>
          <w:sz w:val="28"/>
          <w:szCs w:val="28"/>
        </w:rPr>
        <w:t xml:space="preserve"> </w:t>
      </w:r>
      <w:proofErr w:type="gramStart"/>
      <w:r w:rsidRPr="002224AD">
        <w:rPr>
          <w:rFonts w:ascii="LugaBookAd" w:hAnsi="LugaBookAd"/>
          <w:i/>
          <w:iCs/>
          <w:sz w:val="28"/>
          <w:szCs w:val="28"/>
        </w:rPr>
        <w:t>н</w:t>
      </w:r>
      <w:proofErr w:type="gramEnd"/>
      <w:r w:rsidRPr="002224AD">
        <w:rPr>
          <w:rFonts w:ascii="LugaBookAd" w:hAnsi="LugaBookAd"/>
          <w:i/>
          <w:iCs/>
          <w:sz w:val="28"/>
          <w:szCs w:val="28"/>
        </w:rPr>
        <w:t>а первый взгляд ему не нужна.</w:t>
      </w:r>
      <w:r w:rsidR="008545C9" w:rsidRPr="002224AD">
        <w:rPr>
          <w:rFonts w:ascii="LugaBookAd" w:hAnsi="LugaBookAd"/>
          <w:i/>
          <w:iCs/>
          <w:sz w:val="28"/>
          <w:szCs w:val="28"/>
        </w:rPr>
        <w:t xml:space="preserve"> </w:t>
      </w:r>
    </w:p>
    <w:p w:rsidR="008545C9" w:rsidRPr="002224AD" w:rsidRDefault="008545C9" w:rsidP="008545C9">
      <w:pPr>
        <w:numPr>
          <w:ilvl w:val="0"/>
          <w:numId w:val="3"/>
        </w:numPr>
        <w:shd w:val="clear" w:color="auto" w:fill="FFFFFF"/>
        <w:tabs>
          <w:tab w:val="left" w:pos="320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i/>
          <w:iCs/>
          <w:sz w:val="28"/>
          <w:szCs w:val="28"/>
        </w:rPr>
        <w:t>П</w:t>
      </w:r>
      <w:r w:rsidR="00E6747E" w:rsidRPr="002224AD">
        <w:rPr>
          <w:rFonts w:ascii="LugaBookAd" w:hAnsi="LugaBookAd"/>
          <w:i/>
          <w:iCs/>
          <w:sz w:val="28"/>
          <w:szCs w:val="28"/>
        </w:rPr>
        <w:t>омогите ребенку повысить самооценку в конкретных видах</w:t>
      </w:r>
      <w:r w:rsidR="0071581F" w:rsidRPr="002224AD">
        <w:rPr>
          <w:rFonts w:ascii="LugaBookAd" w:hAnsi="LugaBookAd"/>
          <w:i/>
          <w:iCs/>
          <w:sz w:val="28"/>
          <w:szCs w:val="28"/>
        </w:rPr>
        <w:t xml:space="preserve"> </w:t>
      </w:r>
      <w:r w:rsidR="00E6747E" w:rsidRPr="002224AD">
        <w:rPr>
          <w:rFonts w:ascii="LugaBookAd" w:hAnsi="LugaBookAd"/>
          <w:i/>
          <w:iCs/>
          <w:sz w:val="28"/>
          <w:szCs w:val="28"/>
        </w:rPr>
        <w:t xml:space="preserve">деятельности, поддерживаете его уверенность в себе. </w:t>
      </w:r>
      <w:r w:rsidR="0071581F" w:rsidRPr="002224AD">
        <w:rPr>
          <w:rFonts w:ascii="LugaBookAd" w:hAnsi="LugaBookAd"/>
          <w:sz w:val="28"/>
          <w:szCs w:val="28"/>
        </w:rPr>
        <w:t xml:space="preserve">Делая что-то вместе  с </w:t>
      </w:r>
      <w:r w:rsidR="00E6747E" w:rsidRPr="002224AD">
        <w:rPr>
          <w:rFonts w:ascii="LugaBookAd" w:hAnsi="LugaBookAd"/>
          <w:sz w:val="28"/>
          <w:szCs w:val="28"/>
        </w:rPr>
        <w:t>ребенком, выразите убежденность в том</w:t>
      </w:r>
      <w:r w:rsidRPr="002224AD">
        <w:rPr>
          <w:rFonts w:ascii="LugaBookAd" w:hAnsi="LugaBookAd"/>
          <w:sz w:val="28"/>
          <w:szCs w:val="28"/>
        </w:rPr>
        <w:t>,</w:t>
      </w:r>
      <w:r w:rsidR="00E6747E" w:rsidRPr="002224AD">
        <w:rPr>
          <w:rFonts w:ascii="LugaBookAd" w:hAnsi="LugaBookAd"/>
          <w:sz w:val="28"/>
          <w:szCs w:val="28"/>
        </w:rPr>
        <w:t xml:space="preserve"> что он справиться с задачей, а если</w:t>
      </w:r>
      <w:r w:rsidRPr="002224AD">
        <w:rPr>
          <w:rFonts w:ascii="LugaBookAd" w:hAnsi="LugaBookAd"/>
          <w:sz w:val="28"/>
          <w:szCs w:val="28"/>
        </w:rPr>
        <w:t xml:space="preserve"> </w:t>
      </w:r>
      <w:r w:rsidR="00E6747E" w:rsidRPr="002224AD">
        <w:rPr>
          <w:rFonts w:ascii="LugaBookAd" w:hAnsi="LugaBookAd"/>
          <w:sz w:val="28"/>
          <w:szCs w:val="28"/>
        </w:rPr>
        <w:t>нет, то это не беда, и вы всегда поможете ему и вместе преодолеете</w:t>
      </w:r>
      <w:r w:rsidRPr="002224AD">
        <w:rPr>
          <w:rFonts w:ascii="LugaBookAd" w:hAnsi="LugaBookAd"/>
          <w:sz w:val="28"/>
          <w:szCs w:val="28"/>
        </w:rPr>
        <w:t xml:space="preserve"> </w:t>
      </w:r>
      <w:r w:rsidR="00E6747E" w:rsidRPr="002224AD">
        <w:rPr>
          <w:rFonts w:ascii="LugaBookAd" w:hAnsi="LugaBookAd"/>
          <w:sz w:val="28"/>
          <w:szCs w:val="28"/>
        </w:rPr>
        <w:t xml:space="preserve">трудности. </w:t>
      </w:r>
      <w:r w:rsidRPr="002224AD">
        <w:rPr>
          <w:rFonts w:ascii="LugaBookAd" w:hAnsi="LugaBookAd"/>
          <w:sz w:val="28"/>
          <w:szCs w:val="28"/>
        </w:rPr>
        <w:t>Если</w:t>
      </w:r>
      <w:r w:rsidR="00E6747E" w:rsidRPr="002224AD">
        <w:rPr>
          <w:rFonts w:ascii="LugaBookAd" w:hAnsi="LugaBookAd"/>
          <w:sz w:val="28"/>
          <w:szCs w:val="28"/>
        </w:rPr>
        <w:t xml:space="preserve"> вы видите, </w:t>
      </w:r>
      <w:r w:rsidR="00E6747E" w:rsidRPr="002224AD">
        <w:rPr>
          <w:rFonts w:ascii="LugaBookAd" w:hAnsi="LugaBookAd"/>
          <w:spacing w:val="36"/>
          <w:sz w:val="28"/>
          <w:szCs w:val="28"/>
        </w:rPr>
        <w:t>что</w:t>
      </w:r>
      <w:r w:rsidR="00E6747E" w:rsidRPr="002224AD">
        <w:rPr>
          <w:rFonts w:ascii="LugaBookAd" w:hAnsi="LugaBookAd"/>
          <w:sz w:val="28"/>
          <w:szCs w:val="28"/>
        </w:rPr>
        <w:t xml:space="preserve"> ребенок слишком сосредоточен на оценке и</w:t>
      </w:r>
      <w:r w:rsidRPr="002224AD">
        <w:rPr>
          <w:rFonts w:ascii="LugaBookAd" w:hAnsi="LugaBookAd"/>
          <w:sz w:val="28"/>
          <w:szCs w:val="28"/>
        </w:rPr>
        <w:t xml:space="preserve"> </w:t>
      </w:r>
      <w:r w:rsidR="00E6747E" w:rsidRPr="002224AD">
        <w:rPr>
          <w:rFonts w:ascii="LugaBookAd" w:hAnsi="LugaBookAd"/>
          <w:sz w:val="28"/>
          <w:szCs w:val="28"/>
        </w:rPr>
        <w:t xml:space="preserve">это тормозит его действия, отвлеките его от </w:t>
      </w:r>
      <w:r w:rsidR="00E6747E" w:rsidRPr="002224AD">
        <w:rPr>
          <w:rFonts w:ascii="LugaBookAd" w:hAnsi="LugaBookAd"/>
          <w:sz w:val="28"/>
          <w:szCs w:val="28"/>
        </w:rPr>
        <w:lastRenderedPageBreak/>
        <w:t>оценочной стороны</w:t>
      </w:r>
      <w:r w:rsidRPr="002224AD">
        <w:rPr>
          <w:rFonts w:ascii="LugaBookAd" w:hAnsi="LugaBookAd"/>
          <w:sz w:val="28"/>
          <w:szCs w:val="28"/>
        </w:rPr>
        <w:t xml:space="preserve"> </w:t>
      </w:r>
      <w:r w:rsidR="00E6747E" w:rsidRPr="002224AD">
        <w:rPr>
          <w:rFonts w:ascii="LugaBookAd" w:hAnsi="LugaBookAd"/>
          <w:sz w:val="28"/>
          <w:szCs w:val="28"/>
        </w:rPr>
        <w:t>деятельности. Здесь вам помогут игровые приемы и юмор. Обыграйте</w:t>
      </w:r>
      <w:r w:rsidRPr="002224AD">
        <w:rPr>
          <w:rFonts w:ascii="LugaBookAd" w:hAnsi="LugaBookAd"/>
          <w:sz w:val="28"/>
          <w:szCs w:val="28"/>
        </w:rPr>
        <w:t xml:space="preserve"> </w:t>
      </w:r>
      <w:r w:rsidR="00E6747E" w:rsidRPr="002224AD">
        <w:rPr>
          <w:rFonts w:ascii="LugaBookAd" w:hAnsi="LugaBookAd"/>
          <w:sz w:val="28"/>
          <w:szCs w:val="28"/>
        </w:rPr>
        <w:t>ситуацию внесите в нее элемент воображения. Поговорите с ребенком от</w:t>
      </w:r>
      <w:r w:rsidRPr="002224AD">
        <w:rPr>
          <w:rFonts w:ascii="LugaBookAd" w:hAnsi="LugaBookAd"/>
          <w:sz w:val="28"/>
          <w:szCs w:val="28"/>
        </w:rPr>
        <w:t xml:space="preserve"> </w:t>
      </w:r>
      <w:proofErr w:type="gramStart"/>
      <w:r w:rsidR="00E6747E" w:rsidRPr="002224AD">
        <w:rPr>
          <w:rFonts w:ascii="LugaBookAd" w:hAnsi="LugaBookAd"/>
          <w:sz w:val="28"/>
          <w:szCs w:val="28"/>
        </w:rPr>
        <w:t>имени</w:t>
      </w:r>
      <w:proofErr w:type="gramEnd"/>
      <w:r w:rsidR="00E6747E" w:rsidRPr="002224AD">
        <w:rPr>
          <w:rFonts w:ascii="LugaBookAd" w:hAnsi="LugaBookAd"/>
          <w:sz w:val="28"/>
          <w:szCs w:val="28"/>
        </w:rPr>
        <w:t xml:space="preserve"> придуманного персонажа, разыграйте смешную сценку. </w:t>
      </w:r>
      <w:r w:rsidRPr="002224AD">
        <w:rPr>
          <w:rFonts w:ascii="LugaBookAd" w:hAnsi="LugaBookAd"/>
          <w:sz w:val="28"/>
          <w:szCs w:val="28"/>
        </w:rPr>
        <w:t>Э</w:t>
      </w:r>
      <w:r w:rsidR="00E6747E" w:rsidRPr="002224AD">
        <w:rPr>
          <w:rFonts w:ascii="LugaBookAd" w:hAnsi="LugaBookAd"/>
          <w:sz w:val="28"/>
          <w:szCs w:val="28"/>
        </w:rPr>
        <w:t>то разрядит</w:t>
      </w:r>
      <w:r w:rsidRPr="002224AD">
        <w:rPr>
          <w:rFonts w:ascii="LugaBookAd" w:hAnsi="LugaBookAd"/>
          <w:sz w:val="28"/>
          <w:szCs w:val="28"/>
        </w:rPr>
        <w:t xml:space="preserve"> </w:t>
      </w:r>
      <w:r w:rsidR="00E6747E" w:rsidRPr="002224AD">
        <w:rPr>
          <w:rFonts w:ascii="LugaBookAd" w:hAnsi="LugaBookAd"/>
          <w:sz w:val="28"/>
          <w:szCs w:val="28"/>
        </w:rPr>
        <w:t>напряженность, отвлечет ребенка от самого себя, придаст ему смелости.</w:t>
      </w:r>
    </w:p>
    <w:p w:rsidR="008545C9" w:rsidRPr="002224AD" w:rsidRDefault="00E6747E" w:rsidP="008545C9">
      <w:pPr>
        <w:numPr>
          <w:ilvl w:val="0"/>
          <w:numId w:val="3"/>
        </w:numPr>
        <w:shd w:val="clear" w:color="auto" w:fill="FFFFFF"/>
        <w:tabs>
          <w:tab w:val="left" w:pos="320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ab/>
      </w:r>
      <w:r w:rsidRPr="002224AD">
        <w:rPr>
          <w:rFonts w:ascii="LugaBookAd" w:hAnsi="LugaBookAd"/>
          <w:i/>
          <w:iCs/>
          <w:sz w:val="28"/>
          <w:szCs w:val="28"/>
        </w:rPr>
        <w:t>Поощряйте конта</w:t>
      </w:r>
      <w:proofErr w:type="gramStart"/>
      <w:r w:rsidRPr="002224AD">
        <w:rPr>
          <w:rFonts w:ascii="LugaBookAd" w:hAnsi="LugaBookAd"/>
          <w:i/>
          <w:iCs/>
          <w:sz w:val="28"/>
          <w:szCs w:val="28"/>
        </w:rPr>
        <w:t>кт взгл</w:t>
      </w:r>
      <w:proofErr w:type="gramEnd"/>
      <w:r w:rsidRPr="002224AD">
        <w:rPr>
          <w:rFonts w:ascii="LugaBookAd" w:hAnsi="LugaBookAd"/>
          <w:i/>
          <w:iCs/>
          <w:sz w:val="28"/>
          <w:szCs w:val="28"/>
        </w:rPr>
        <w:t xml:space="preserve">ядом. </w:t>
      </w:r>
      <w:r w:rsidRPr="002224AD">
        <w:rPr>
          <w:rFonts w:ascii="LugaBookAd" w:hAnsi="LugaBookAd"/>
          <w:sz w:val="28"/>
          <w:szCs w:val="28"/>
        </w:rPr>
        <w:t>Разговаривая с ребенком, повторяйте: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«Посмотри на меня». «Посмотри мне в глаза» или «Я хочу увидеть твои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глаза». В результате сознательного закрепления этого навыка и регулярного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построения соответствующих моделей поведения ваш ребенок вскоре станет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смотреть в глаза собеседнику. Если ребенку неловко это делать, посоветуйте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ему смотреть на переносицу беседующего с ним человека. После некоторой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 xml:space="preserve">тренировки ему </w:t>
      </w:r>
      <w:r w:rsidR="008545C9" w:rsidRPr="002224AD">
        <w:rPr>
          <w:rFonts w:ascii="LugaBookAd" w:hAnsi="LugaBookAd"/>
          <w:sz w:val="28"/>
          <w:szCs w:val="28"/>
        </w:rPr>
        <w:t>эт</w:t>
      </w:r>
      <w:r w:rsidRPr="002224AD">
        <w:rPr>
          <w:rFonts w:ascii="LugaBookAd" w:hAnsi="LugaBookAd"/>
          <w:sz w:val="28"/>
          <w:szCs w:val="28"/>
        </w:rPr>
        <w:t>от прием больше не понадобится, и он будет увереннее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смотреть в глаза собеседнику.</w:t>
      </w:r>
    </w:p>
    <w:p w:rsidR="008545C9" w:rsidRPr="002224AD" w:rsidRDefault="00E6747E" w:rsidP="008545C9">
      <w:pPr>
        <w:numPr>
          <w:ilvl w:val="0"/>
          <w:numId w:val="3"/>
        </w:numPr>
        <w:shd w:val="clear" w:color="auto" w:fill="FFFFFF"/>
        <w:tabs>
          <w:tab w:val="left" w:pos="320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Научите ребенка начинать </w:t>
      </w:r>
      <w:r w:rsidR="008545C9" w:rsidRPr="002224AD">
        <w:rPr>
          <w:rFonts w:ascii="LugaBookAd" w:hAnsi="LugaBookAd"/>
          <w:i/>
          <w:iCs/>
          <w:sz w:val="28"/>
          <w:szCs w:val="28"/>
        </w:rPr>
        <w:t>и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 заканчивать разговор. </w:t>
      </w:r>
      <w:proofErr w:type="gramStart"/>
      <w:r w:rsidRPr="002224AD">
        <w:rPr>
          <w:rFonts w:ascii="LugaBookAd" w:hAnsi="LugaBookAd"/>
          <w:sz w:val="28"/>
          <w:szCs w:val="28"/>
        </w:rPr>
        <w:t xml:space="preserve">Составьте вместе с ребенком перечень фраз, которыми легко начинать разговор с разными группами людей, например, что </w:t>
      </w:r>
      <w:r w:rsidR="008545C9" w:rsidRPr="002224AD">
        <w:rPr>
          <w:rFonts w:ascii="LugaBookAd" w:hAnsi="LugaBookAd"/>
          <w:sz w:val="28"/>
          <w:szCs w:val="28"/>
        </w:rPr>
        <w:t>он бы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мог бы сказа</w:t>
      </w:r>
      <w:r w:rsidR="008545C9" w:rsidRPr="002224AD">
        <w:rPr>
          <w:rFonts w:ascii="LugaBookAd" w:hAnsi="LugaBookAd"/>
          <w:sz w:val="28"/>
          <w:szCs w:val="28"/>
        </w:rPr>
        <w:t>ть знакомому человеку; взрослому</w:t>
      </w:r>
      <w:r w:rsidRPr="002224AD">
        <w:rPr>
          <w:rFonts w:ascii="LugaBookAd" w:hAnsi="LugaBookAd"/>
          <w:sz w:val="28"/>
          <w:szCs w:val="28"/>
        </w:rPr>
        <w:t>, с которым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 xml:space="preserve">раньше не встречался; приятелю, с которым он не виделся некоторое время; ребенку, с которым </w:t>
      </w:r>
      <w:r w:rsidR="008545C9" w:rsidRPr="002224AD">
        <w:rPr>
          <w:rFonts w:ascii="LugaBookAd" w:hAnsi="LugaBookAd"/>
          <w:iCs/>
          <w:sz w:val="28"/>
          <w:szCs w:val="28"/>
        </w:rPr>
        <w:t>он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хотел бы поиграть на площадке.</w:t>
      </w:r>
      <w:proofErr w:type="gramEnd"/>
      <w:r w:rsidRPr="002224AD">
        <w:rPr>
          <w:rFonts w:ascii="LugaBookAd" w:hAnsi="LugaBookAd"/>
          <w:sz w:val="28"/>
          <w:szCs w:val="28"/>
        </w:rPr>
        <w:t xml:space="preserve"> Затем, меняясь ролями, репетируйте беседу до тех пор, пока ребенок не станет свободно и самостоятельно пользоваться этими фразами. </w:t>
      </w:r>
    </w:p>
    <w:p w:rsidR="00E6747E" w:rsidRPr="002224AD" w:rsidRDefault="00E6747E" w:rsidP="008545C9">
      <w:pPr>
        <w:numPr>
          <w:ilvl w:val="0"/>
          <w:numId w:val="3"/>
        </w:numPr>
        <w:shd w:val="clear" w:color="auto" w:fill="FFFFFF"/>
        <w:tabs>
          <w:tab w:val="left" w:pos="320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i/>
          <w:iCs/>
          <w:sz w:val="28"/>
          <w:szCs w:val="28"/>
        </w:rPr>
        <w:t xml:space="preserve">Отрабатывайте поведение в тех </w:t>
      </w:r>
      <w:r w:rsidR="008545C9" w:rsidRPr="002224AD">
        <w:rPr>
          <w:rFonts w:ascii="LugaBookAd" w:hAnsi="LugaBookAd"/>
          <w:i/>
          <w:iCs/>
          <w:sz w:val="28"/>
          <w:szCs w:val="28"/>
        </w:rPr>
        <w:t>или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 иных социальных ситуациях. </w:t>
      </w:r>
      <w:r w:rsidRPr="002224AD">
        <w:rPr>
          <w:rFonts w:ascii="LugaBookAd" w:hAnsi="LugaBookAd"/>
          <w:sz w:val="28"/>
          <w:szCs w:val="28"/>
        </w:rPr>
        <w:t>Подгот</w:t>
      </w:r>
      <w:r w:rsidR="008545C9" w:rsidRPr="002224AD">
        <w:rPr>
          <w:rFonts w:ascii="LugaBookAd" w:hAnsi="LugaBookAd"/>
          <w:sz w:val="28"/>
          <w:szCs w:val="28"/>
        </w:rPr>
        <w:t>авливайте ребенка к предстоящему</w:t>
      </w:r>
      <w:r w:rsidRPr="002224AD">
        <w:rPr>
          <w:rFonts w:ascii="LugaBookAd" w:hAnsi="LugaBookAd"/>
          <w:sz w:val="28"/>
          <w:szCs w:val="28"/>
        </w:rPr>
        <w:t xml:space="preserve"> событию рассказывайте о предстоящей встрече гостей и подготовке к празднику. Затем помогите ему потренироваться, как поздороваться с гостями, как вести себя за столом, о чем говорить и даже как попрощаться.</w:t>
      </w:r>
    </w:p>
    <w:p w:rsidR="00E6747E" w:rsidRPr="002224AD" w:rsidRDefault="00E6747E" w:rsidP="008545C9">
      <w:pPr>
        <w:numPr>
          <w:ilvl w:val="0"/>
          <w:numId w:val="3"/>
        </w:numPr>
        <w:shd w:val="clear" w:color="auto" w:fill="FFFFFF"/>
        <w:tabs>
          <w:tab w:val="left" w:pos="349"/>
        </w:tabs>
        <w:jc w:val="both"/>
        <w:rPr>
          <w:rFonts w:ascii="LugaBookAd" w:hAnsi="LugaBookAd"/>
          <w:sz w:val="28"/>
          <w:szCs w:val="28"/>
        </w:rPr>
      </w:pPr>
      <w:r w:rsidRPr="002224AD">
        <w:rPr>
          <w:rFonts w:ascii="LugaBookAd" w:hAnsi="LugaBookAd"/>
          <w:i/>
          <w:iCs/>
          <w:sz w:val="28"/>
          <w:szCs w:val="28"/>
        </w:rPr>
        <w:t xml:space="preserve">Помогите ребенку научиться свободно и </w:t>
      </w:r>
      <w:proofErr w:type="spellStart"/>
      <w:r w:rsidRPr="002224AD">
        <w:rPr>
          <w:rFonts w:ascii="LugaBookAd" w:hAnsi="LugaBookAd"/>
          <w:i/>
          <w:iCs/>
          <w:sz w:val="28"/>
          <w:szCs w:val="28"/>
        </w:rPr>
        <w:t>раскрепощенно</w:t>
      </w:r>
      <w:proofErr w:type="spellEnd"/>
      <w:r w:rsidRPr="002224AD">
        <w:rPr>
          <w:rFonts w:ascii="LugaBookAd" w:hAnsi="LugaBookAd"/>
          <w:i/>
          <w:iCs/>
          <w:sz w:val="28"/>
          <w:szCs w:val="28"/>
        </w:rPr>
        <w:t xml:space="preserve"> выражать свои</w:t>
      </w:r>
      <w:r w:rsidR="008545C9" w:rsidRPr="002224AD">
        <w:rPr>
          <w:rFonts w:ascii="LugaBookAd" w:hAnsi="LugaBookAd"/>
          <w:i/>
          <w:iCs/>
          <w:sz w:val="28"/>
          <w:szCs w:val="28"/>
        </w:rPr>
        <w:t xml:space="preserve"> эмоции</w:t>
      </w:r>
      <w:r w:rsidRPr="002224AD">
        <w:rPr>
          <w:rFonts w:ascii="LugaBookAd" w:hAnsi="LugaBookAd"/>
          <w:i/>
          <w:iCs/>
          <w:smallCaps/>
          <w:sz w:val="28"/>
          <w:szCs w:val="28"/>
        </w:rPr>
        <w:t xml:space="preserve">, </w:t>
      </w:r>
      <w:r w:rsidRPr="002224AD">
        <w:rPr>
          <w:rFonts w:ascii="LugaBookAd" w:hAnsi="LugaBookAd"/>
          <w:i/>
          <w:iCs/>
          <w:sz w:val="28"/>
          <w:szCs w:val="28"/>
        </w:rPr>
        <w:t xml:space="preserve">желания, чувства. </w:t>
      </w:r>
      <w:r w:rsidRPr="002224AD">
        <w:rPr>
          <w:rFonts w:ascii="LugaBookAd" w:hAnsi="LugaBookAd"/>
          <w:sz w:val="28"/>
          <w:szCs w:val="28"/>
        </w:rPr>
        <w:t xml:space="preserve">Помогите ребенку снять внутренне напряжение, почувствовать себя свободно. В этом вам помогут специально организованные </w:t>
      </w:r>
      <w:r w:rsidR="008545C9" w:rsidRPr="002224AD">
        <w:rPr>
          <w:rFonts w:ascii="LugaBookAd" w:hAnsi="LugaBookAd"/>
          <w:sz w:val="28"/>
          <w:szCs w:val="28"/>
        </w:rPr>
        <w:t xml:space="preserve">игры. </w:t>
      </w:r>
      <w:r w:rsidRPr="002224AD">
        <w:rPr>
          <w:rFonts w:ascii="LugaBookAd" w:hAnsi="LugaBookAd"/>
          <w:sz w:val="28"/>
          <w:szCs w:val="28"/>
        </w:rPr>
        <w:t xml:space="preserve">Подвижные игры </w:t>
      </w:r>
      <w:proofErr w:type="gramStart"/>
      <w:r w:rsidRPr="002224AD">
        <w:rPr>
          <w:rFonts w:ascii="LugaBookAd" w:hAnsi="LugaBookAd"/>
          <w:sz w:val="28"/>
          <w:szCs w:val="28"/>
        </w:rPr>
        <w:t>со</w:t>
      </w:r>
      <w:proofErr w:type="gramEnd"/>
      <w:r w:rsidRPr="002224AD">
        <w:rPr>
          <w:rFonts w:ascii="LugaBookAd" w:hAnsi="LugaBookAd"/>
          <w:sz w:val="28"/>
          <w:szCs w:val="28"/>
        </w:rPr>
        <w:t xml:space="preserve"> взрослым помогут ребенку выразить свои эмоции, активизировать жизненную энергию, установить с вами непосредственные отношения на основе равенства, сопереживания.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Игры-соревнования помогут ребенку снять торможение, почувствовать себя увереннее, получить удовольствие от победы, похвалу и признание себя как личности.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 xml:space="preserve">Игры-пантомимы способствую! раскрепощению эмоциональной сферы, лучшему освоению языка эмоций. </w:t>
      </w:r>
      <w:r w:rsidR="008545C9" w:rsidRPr="002224AD">
        <w:rPr>
          <w:rFonts w:ascii="LugaBookAd" w:hAnsi="LugaBookAd"/>
          <w:sz w:val="28"/>
          <w:szCs w:val="28"/>
        </w:rPr>
        <w:t>Э</w:t>
      </w:r>
      <w:r w:rsidRPr="002224AD">
        <w:rPr>
          <w:rFonts w:ascii="LugaBookAd" w:hAnsi="LugaBookAd"/>
          <w:sz w:val="28"/>
          <w:szCs w:val="28"/>
        </w:rPr>
        <w:t>то могут быть такие игры как «Угадай эмоцию», «Где мы были, мы не скажем, а что делали - покажем», «Кто к нам пришел», «Фанты» и др.</w:t>
      </w:r>
      <w:r w:rsidR="008545C9" w:rsidRPr="002224AD">
        <w:rPr>
          <w:rFonts w:ascii="LugaBookAd" w:hAnsi="LugaBookAd"/>
          <w:sz w:val="28"/>
          <w:szCs w:val="28"/>
        </w:rPr>
        <w:t xml:space="preserve"> </w:t>
      </w:r>
      <w:r w:rsidRPr="002224AD">
        <w:rPr>
          <w:rFonts w:ascii="LugaBookAd" w:hAnsi="LugaBookAd"/>
          <w:sz w:val="28"/>
          <w:szCs w:val="28"/>
        </w:rPr>
        <w:t>Игры-фантазии, в которых различные персонажи наделяются чертами самого ребенка, а ситуации близки к тем, которые особенно волнуют его, вызывают тревогу или страх. Такие игры помогают ребенку в безопасной для него атмосфере игры как бы со стороны посмотреть на свои трудности, по</w:t>
      </w:r>
      <w:r w:rsidR="008545C9" w:rsidRPr="002224AD">
        <w:rPr>
          <w:rFonts w:ascii="LugaBookAd" w:hAnsi="LugaBookAd"/>
          <w:sz w:val="28"/>
          <w:szCs w:val="28"/>
        </w:rPr>
        <w:t>нять, что</w:t>
      </w:r>
      <w:r w:rsidRPr="002224AD">
        <w:rPr>
          <w:rFonts w:ascii="LugaBookAd" w:hAnsi="LugaBookAd"/>
          <w:sz w:val="28"/>
          <w:szCs w:val="28"/>
        </w:rPr>
        <w:t xml:space="preserve"> они бывают и у других детей. Приобрести опыт их разрешения.</w:t>
      </w:r>
      <w:r w:rsidR="008545C9" w:rsidRPr="002224AD">
        <w:rPr>
          <w:rFonts w:ascii="LugaBookAd" w:hAnsi="LugaBookAd"/>
          <w:sz w:val="28"/>
          <w:szCs w:val="28"/>
        </w:rPr>
        <w:t xml:space="preserve"> Игры на воображение могут иметь</w:t>
      </w:r>
      <w:r w:rsidRPr="002224AD">
        <w:rPr>
          <w:rFonts w:ascii="LugaBookAd" w:hAnsi="LugaBookAd"/>
          <w:sz w:val="28"/>
          <w:szCs w:val="28"/>
        </w:rPr>
        <w:t xml:space="preserve"> форму рассказа о девочке или мальчике, которые живут в таких же обстоятельств</w:t>
      </w:r>
      <w:r w:rsidR="008545C9" w:rsidRPr="002224AD">
        <w:rPr>
          <w:rFonts w:ascii="LugaBookAd" w:hAnsi="LugaBookAd"/>
          <w:sz w:val="28"/>
          <w:szCs w:val="28"/>
        </w:rPr>
        <w:t xml:space="preserve">ах, как и </w:t>
      </w:r>
      <w:proofErr w:type="gramStart"/>
      <w:r w:rsidR="008545C9" w:rsidRPr="002224AD">
        <w:rPr>
          <w:rFonts w:ascii="LugaBookAd" w:hAnsi="LugaBookAd"/>
          <w:sz w:val="28"/>
          <w:szCs w:val="28"/>
        </w:rPr>
        <w:t>ребенок</w:t>
      </w:r>
      <w:proofErr w:type="gramEnd"/>
      <w:r w:rsidR="008545C9" w:rsidRPr="002224AD">
        <w:rPr>
          <w:rFonts w:ascii="LugaBookAd" w:hAnsi="LugaBookAd"/>
          <w:sz w:val="28"/>
          <w:szCs w:val="28"/>
        </w:rPr>
        <w:t xml:space="preserve"> попадают</w:t>
      </w:r>
      <w:r w:rsidRPr="002224AD">
        <w:rPr>
          <w:rFonts w:ascii="LugaBookAd" w:hAnsi="LugaBookAd"/>
          <w:sz w:val="28"/>
          <w:szCs w:val="28"/>
        </w:rPr>
        <w:t xml:space="preserve"> в разные жизненные ситуации и находят выход из них.</w:t>
      </w:r>
    </w:p>
    <w:p w:rsidR="002B6926" w:rsidRDefault="002B6926" w:rsidP="002B6926">
      <w:pPr>
        <w:rPr>
          <w:rFonts w:ascii="Segoe Script" w:hAnsi="Segoe Script"/>
          <w:sz w:val="36"/>
          <w:szCs w:val="36"/>
        </w:rPr>
      </w:pPr>
    </w:p>
    <w:p w:rsidR="002224AD" w:rsidRPr="002B6926" w:rsidRDefault="002224AD" w:rsidP="002B6926">
      <w:pPr>
        <w:rPr>
          <w:rFonts w:ascii="Segoe Script" w:hAnsi="Segoe Script"/>
          <w:b/>
          <w:sz w:val="36"/>
          <w:szCs w:val="36"/>
        </w:rPr>
      </w:pPr>
      <w:r w:rsidRPr="002B6926">
        <w:rPr>
          <w:rFonts w:ascii="Segoe Script" w:hAnsi="Segoe Script"/>
          <w:b/>
          <w:sz w:val="36"/>
          <w:szCs w:val="36"/>
        </w:rPr>
        <w:t xml:space="preserve">Составитель: </w:t>
      </w:r>
      <w:r w:rsidR="002B6926" w:rsidRPr="002B6926">
        <w:rPr>
          <w:rFonts w:ascii="Segoe Script" w:hAnsi="Segoe Script"/>
          <w:b/>
          <w:sz w:val="36"/>
          <w:szCs w:val="36"/>
        </w:rPr>
        <w:t xml:space="preserve"> педагог-</w:t>
      </w:r>
      <w:r w:rsidRPr="002B6926">
        <w:rPr>
          <w:rFonts w:ascii="Segoe Script" w:hAnsi="Segoe Script"/>
          <w:b/>
          <w:sz w:val="36"/>
          <w:szCs w:val="36"/>
        </w:rPr>
        <w:t xml:space="preserve">психолог </w:t>
      </w:r>
      <w:r w:rsidR="002B6926" w:rsidRPr="002B6926">
        <w:rPr>
          <w:rFonts w:ascii="Segoe Script" w:hAnsi="Segoe Script"/>
          <w:b/>
          <w:sz w:val="36"/>
          <w:szCs w:val="36"/>
        </w:rPr>
        <w:t xml:space="preserve"> Службы сопровождения детей и замещающих семей </w:t>
      </w:r>
      <w:r w:rsidRPr="002B6926">
        <w:rPr>
          <w:rFonts w:ascii="Segoe Script" w:hAnsi="Segoe Script"/>
          <w:b/>
          <w:sz w:val="36"/>
          <w:szCs w:val="36"/>
        </w:rPr>
        <w:t xml:space="preserve"> </w:t>
      </w:r>
      <w:r w:rsidR="002B6926">
        <w:rPr>
          <w:rFonts w:ascii="Segoe Script" w:hAnsi="Segoe Script"/>
          <w:b/>
          <w:sz w:val="36"/>
          <w:szCs w:val="36"/>
        </w:rPr>
        <w:t>Кузьмина Т.Н.</w:t>
      </w:r>
    </w:p>
    <w:p w:rsidR="008545C9" w:rsidRPr="002B6926" w:rsidRDefault="008545C9" w:rsidP="00303502">
      <w:pPr>
        <w:shd w:val="clear" w:color="auto" w:fill="FFFFFF"/>
        <w:ind w:firstLine="709"/>
        <w:jc w:val="center"/>
        <w:rPr>
          <w:rFonts w:ascii="a_OldTyper" w:hAnsi="a_OldTyper"/>
          <w:b/>
          <w:sz w:val="36"/>
          <w:szCs w:val="36"/>
        </w:rPr>
      </w:pPr>
    </w:p>
    <w:p w:rsidR="008545C9" w:rsidRPr="002B6926" w:rsidRDefault="008545C9" w:rsidP="008545C9">
      <w:pPr>
        <w:shd w:val="clear" w:color="auto" w:fill="FFFFFF"/>
        <w:tabs>
          <w:tab w:val="left" w:pos="349"/>
        </w:tabs>
        <w:jc w:val="both"/>
        <w:rPr>
          <w:rFonts w:ascii="a_OldTyper" w:hAnsi="a_OldTyper"/>
          <w:b/>
          <w:sz w:val="28"/>
          <w:szCs w:val="28"/>
        </w:rPr>
      </w:pPr>
    </w:p>
    <w:sectPr w:rsidR="008545C9" w:rsidRPr="002B6926" w:rsidSect="00303502"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_Huxley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_PresentumCp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Davida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gaBookA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egoe Script">
    <w:altName w:val="Arial"/>
    <w:charset w:val="CC"/>
    <w:family w:val="swiss"/>
    <w:pitch w:val="variable"/>
    <w:sig w:usb0="00000001" w:usb1="00000000" w:usb2="00000000" w:usb3="00000000" w:csb0="0000009F" w:csb1="00000000"/>
  </w:font>
  <w:font w:name="a_OldTyper">
    <w:altName w:val="Century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8E4F94"/>
    <w:lvl w:ilvl="0">
      <w:numFmt w:val="bullet"/>
      <w:lvlText w:val="*"/>
      <w:lvlJc w:val="left"/>
    </w:lvl>
  </w:abstractNum>
  <w:abstractNum w:abstractNumId="1">
    <w:nsid w:val="1E4E53FE"/>
    <w:multiLevelType w:val="singleLevel"/>
    <w:tmpl w:val="0644DDA2"/>
    <w:lvl w:ilvl="0">
      <w:start w:val="1"/>
      <w:numFmt w:val="decimal"/>
      <w:lvlText w:val="%1."/>
      <w:legacy w:legacy="1" w:legacySpace="0" w:legacyIndent="320"/>
      <w:lvlJc w:val="left"/>
      <w:rPr>
        <w:rFonts w:ascii="Times New Roman" w:hAnsi="Times New Roman" w:cs="Times New Roman" w:hint="default"/>
      </w:rPr>
    </w:lvl>
  </w:abstractNum>
  <w:abstractNum w:abstractNumId="2">
    <w:nsid w:val="535F21FE"/>
    <w:multiLevelType w:val="singleLevel"/>
    <w:tmpl w:val="1CB0FA8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539D63D0"/>
    <w:multiLevelType w:val="hybridMultilevel"/>
    <w:tmpl w:val="0CF0970E"/>
    <w:lvl w:ilvl="0" w:tplc="75BE8CE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lvl w:ilvl="0">
        <w:start w:val="7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  <w:color w:val="943634" w:themeColor="accent2" w:themeShade="BF"/>
          <w:sz w:val="28"/>
          <w:szCs w:val="28"/>
        </w:rPr>
      </w:lvl>
    </w:lvlOverride>
  </w:num>
  <w:num w:numId="4">
    <w:abstractNumId w:val="2"/>
    <w:lvlOverride w:ilvl="0">
      <w:lvl w:ilvl="0">
        <w:start w:val="1"/>
        <w:numFmt w:val="decimal"/>
        <w:lvlText w:val="%1."/>
        <w:legacy w:legacy="1" w:legacySpace="0" w:legacyIndent="41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71581F"/>
    <w:rsid w:val="00143403"/>
    <w:rsid w:val="002224AD"/>
    <w:rsid w:val="002B6926"/>
    <w:rsid w:val="00303502"/>
    <w:rsid w:val="00421A73"/>
    <w:rsid w:val="0071581F"/>
    <w:rsid w:val="008545C9"/>
    <w:rsid w:val="009E4AF4"/>
    <w:rsid w:val="00A23F59"/>
    <w:rsid w:val="00B03869"/>
    <w:rsid w:val="00E6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403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23F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23F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Служба сопровождения</cp:lastModifiedBy>
  <cp:revision>4</cp:revision>
  <cp:lastPrinted>2012-11-09T08:22:00Z</cp:lastPrinted>
  <dcterms:created xsi:type="dcterms:W3CDTF">2012-11-09T08:24:00Z</dcterms:created>
  <dcterms:modified xsi:type="dcterms:W3CDTF">2013-01-25T10:56:00Z</dcterms:modified>
</cp:coreProperties>
</file>